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F8F3" w14:textId="4B331D6C" w:rsidR="00BC04DD" w:rsidRPr="00555DC0" w:rsidRDefault="00AB03D5" w:rsidP="00BC04DD">
      <w:pPr>
        <w:pStyle w:val="Heading"/>
        <w:spacing w:line="240" w:lineRule="auto"/>
        <w:rPr>
          <w:rFonts w:ascii="Sennheiser Neue Regular" w:eastAsia="Arial Unicode MS" w:hAnsi="Sennheiser Neue Regular" w:cs="Arial Unicode MS"/>
          <w:lang w:val="fr-FR"/>
        </w:rPr>
      </w:pPr>
      <w:r w:rsidRPr="00555DC0">
        <w:rPr>
          <w:rFonts w:ascii="Sennheiser Neue Regular" w:eastAsia="Arial Unicode MS" w:hAnsi="Sennheiser Neue Regular" w:cs="Arial Unicode MS"/>
          <w:lang w:val="fr-FR"/>
        </w:rPr>
        <w:t xml:space="preserve">Sennheiser </w:t>
      </w:r>
      <w:r w:rsidR="00BC04DD" w:rsidRPr="00555DC0">
        <w:rPr>
          <w:rFonts w:ascii="Sennheiser Neue Regular" w:eastAsia="Arial Unicode MS" w:hAnsi="Sennheiser Neue Regular" w:cs="Arial Unicode MS"/>
          <w:lang w:val="fr-FR"/>
        </w:rPr>
        <w:t>présente</w:t>
      </w:r>
      <w:r w:rsidR="00BC04DD" w:rsidRPr="00555DC0">
        <w:rPr>
          <w:rFonts w:ascii="Sennheiser Neue Regular" w:eastAsia="Arial Unicode MS" w:hAnsi="Sennheiser Neue Regular" w:cs="Arial Unicode MS"/>
          <w:lang w:val="fr-FR"/>
        </w:rPr>
        <w:t xml:space="preserve"> ses </w:t>
      </w:r>
      <w:r w:rsidR="00BC04DD" w:rsidRPr="00555DC0">
        <w:rPr>
          <w:rFonts w:ascii="Sennheiser Neue Regular" w:eastAsia="Arial Unicode MS" w:hAnsi="Sennheiser Neue Regular" w:cs="Arial Unicode MS"/>
          <w:lang w:val="fr-FR"/>
        </w:rPr>
        <w:t>solutions dédiées à la</w:t>
      </w:r>
      <w:r w:rsidR="00BC04DD" w:rsidRPr="00555DC0">
        <w:rPr>
          <w:rFonts w:ascii="Sennheiser Neue Regular" w:eastAsia="Arial Unicode MS" w:hAnsi="Sennheiser Neue Regular" w:cs="Arial Unicode MS"/>
          <w:lang w:val="fr-FR"/>
        </w:rPr>
        <w:t xml:space="preserve"> Communication d'Entreprise</w:t>
      </w:r>
      <w:r w:rsidR="00BC04DD" w:rsidRPr="00555DC0">
        <w:rPr>
          <w:rFonts w:ascii="Sennheiser Neue Regular" w:eastAsia="Arial Unicode MS" w:hAnsi="Sennheiser Neue Regular" w:cs="Arial Unicode MS"/>
          <w:lang w:val="fr-FR"/>
        </w:rPr>
        <w:t xml:space="preserve">, </w:t>
      </w:r>
      <w:r w:rsidR="00BC04DD" w:rsidRPr="00555DC0">
        <w:rPr>
          <w:rFonts w:ascii="Sennheiser Neue Regular" w:eastAsia="Arial Unicode MS" w:hAnsi="Sennheiser Neue Regular" w:cs="Arial Unicode MS"/>
          <w:lang w:val="fr-FR"/>
        </w:rPr>
        <w:t xml:space="preserve">lors de </w:t>
      </w:r>
      <w:r w:rsidR="00BC04DD" w:rsidRPr="00555DC0">
        <w:rPr>
          <w:rFonts w:ascii="Sennheiser Neue Regular" w:eastAsia="Arial Unicode MS" w:hAnsi="Sennheiser Neue Regular" w:cs="Arial Unicode MS"/>
          <w:lang w:val="fr-FR"/>
        </w:rPr>
        <w:t>l’étape Lilloise de sa tournée « </w:t>
      </w:r>
      <w:r w:rsidR="002C049B" w:rsidRPr="002C049B">
        <w:rPr>
          <w:rFonts w:ascii="Sennheiser Neue Regular" w:eastAsia="Arial Unicode MS" w:hAnsi="Sennheiser Neue Regular" w:cs="Arial Unicode MS"/>
          <w:lang w:val="fr-FR"/>
        </w:rPr>
        <w:t xml:space="preserve">Rencontrez la famille </w:t>
      </w:r>
      <w:proofErr w:type="spellStart"/>
      <w:r w:rsidR="002C049B" w:rsidRPr="002C049B">
        <w:rPr>
          <w:rFonts w:ascii="Sennheiser Neue Regular" w:eastAsia="Arial Unicode MS" w:hAnsi="Sennheiser Neue Regular" w:cs="Arial Unicode MS"/>
          <w:lang w:val="fr-FR"/>
        </w:rPr>
        <w:t>TeamConnect</w:t>
      </w:r>
      <w:proofErr w:type="spellEnd"/>
      <w:r w:rsidR="002C049B" w:rsidRPr="00555DC0">
        <w:rPr>
          <w:rFonts w:ascii="Sennheiser Neue Regular" w:eastAsia="Arial Unicode MS" w:hAnsi="Sennheiser Neue Regular" w:cs="Arial Unicode MS"/>
          <w:lang w:val="fr-FR"/>
        </w:rPr>
        <w:t xml:space="preserve"> </w:t>
      </w:r>
      <w:r w:rsidR="00BC04DD" w:rsidRPr="00555DC0">
        <w:rPr>
          <w:rFonts w:ascii="Sennheiser Neue Regular" w:eastAsia="Arial Unicode MS" w:hAnsi="Sennheiser Neue Regular" w:cs="Arial Unicode MS"/>
          <w:lang w:val="fr-FR"/>
        </w:rPr>
        <w:t>»</w:t>
      </w:r>
    </w:p>
    <w:p w14:paraId="2FDD1592" w14:textId="77777777" w:rsidR="008E2866" w:rsidRPr="00555DC0" w:rsidRDefault="008E2866" w:rsidP="008E28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Neue Regular" w:hAnsi="Sennheiser Neue Regular"/>
          <w:color w:val="000000" w:themeColor="text1"/>
          <w:lang w:val="fr-FR"/>
        </w:rPr>
      </w:pPr>
      <w:r w:rsidRPr="00555DC0">
        <w:rPr>
          <w:rStyle w:val="eop"/>
          <w:rFonts w:ascii="Sennheiser Neue Regular" w:hAnsi="Sennheiser Neue Regular" w:cs="Segoe UI"/>
          <w:color w:val="000000"/>
          <w:sz w:val="18"/>
          <w:szCs w:val="18"/>
          <w:lang w:val="fr-FR"/>
        </w:rPr>
        <w:t> </w:t>
      </w:r>
    </w:p>
    <w:p w14:paraId="79C233AE" w14:textId="3DCFC66A" w:rsidR="00BC04DD" w:rsidRPr="00555DC0" w:rsidRDefault="00392407" w:rsidP="00BC04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</w:pPr>
      <w:r w:rsidRPr="00555DC0">
        <w:rPr>
          <w:rStyle w:val="normaltextrun"/>
          <w:rFonts w:ascii="Sennheiser Neue Regular" w:hAnsi="Sennheiser Neue Regular" w:cs="Segoe UI"/>
          <w:b/>
          <w:bCs/>
          <w:i/>
          <w:iCs/>
          <w:color w:val="000000" w:themeColor="text1"/>
          <w:sz w:val="18"/>
          <w:szCs w:val="18"/>
          <w:lang w:val="fr-FR"/>
        </w:rPr>
        <w:t>Lille</w:t>
      </w:r>
      <w:r w:rsidR="008E2866" w:rsidRPr="00555DC0">
        <w:rPr>
          <w:rStyle w:val="normaltextrun"/>
          <w:rFonts w:ascii="Sennheiser Neue Regular" w:hAnsi="Sennheiser Neue Regular" w:cs="Segoe UI"/>
          <w:b/>
          <w:bCs/>
          <w:i/>
          <w:iCs/>
          <w:color w:val="000000" w:themeColor="text1"/>
          <w:sz w:val="18"/>
          <w:szCs w:val="18"/>
          <w:lang w:val="fr-FR"/>
        </w:rPr>
        <w:t xml:space="preserve">, </w:t>
      </w:r>
      <w:r w:rsidRPr="00555DC0">
        <w:rPr>
          <w:rStyle w:val="normaltextrun"/>
          <w:rFonts w:ascii="Sennheiser Neue Regular" w:hAnsi="Sennheiser Neue Regular" w:cs="Segoe UI"/>
          <w:b/>
          <w:bCs/>
          <w:i/>
          <w:iCs/>
          <w:color w:val="000000" w:themeColor="text1"/>
          <w:sz w:val="18"/>
          <w:szCs w:val="18"/>
          <w:lang w:val="fr-FR"/>
        </w:rPr>
        <w:t>France</w:t>
      </w:r>
      <w:r w:rsidR="008E2866" w:rsidRPr="00555DC0">
        <w:rPr>
          <w:rStyle w:val="normaltextrun"/>
          <w:rFonts w:ascii="Sennheiser Neue Regular" w:hAnsi="Sennheiser Neue Regular" w:cs="Segoe UI"/>
          <w:b/>
          <w:bCs/>
          <w:i/>
          <w:iCs/>
          <w:color w:val="000000" w:themeColor="text1"/>
          <w:sz w:val="18"/>
          <w:szCs w:val="18"/>
          <w:lang w:val="fr-FR"/>
        </w:rPr>
        <w:t xml:space="preserve">, </w:t>
      </w:r>
      <w:r w:rsidR="00BC04DD" w:rsidRPr="00555DC0">
        <w:rPr>
          <w:rStyle w:val="normaltextrun"/>
          <w:rFonts w:ascii="Sennheiser Neue Regular" w:hAnsi="Sennheiser Neue Regular" w:cs="Segoe UI"/>
          <w:b/>
          <w:bCs/>
          <w:i/>
          <w:iCs/>
          <w:color w:val="000000" w:themeColor="text1"/>
          <w:sz w:val="18"/>
          <w:szCs w:val="18"/>
          <w:lang w:val="fr-FR"/>
        </w:rPr>
        <w:t>30 novembre</w:t>
      </w:r>
      <w:r w:rsidR="008E2866" w:rsidRPr="00555DC0">
        <w:rPr>
          <w:rStyle w:val="normaltextrun"/>
          <w:rFonts w:ascii="Sennheiser Neue Regular" w:hAnsi="Sennheiser Neue Regular" w:cs="Segoe UI"/>
          <w:b/>
          <w:bCs/>
          <w:i/>
          <w:iCs/>
          <w:color w:val="000000" w:themeColor="text1"/>
          <w:sz w:val="18"/>
          <w:szCs w:val="18"/>
          <w:lang w:val="fr-FR"/>
        </w:rPr>
        <w:t xml:space="preserve"> 2023</w:t>
      </w:r>
      <w:r w:rsidR="008E2866" w:rsidRPr="00555DC0">
        <w:rPr>
          <w:rStyle w:val="normaltextrun"/>
          <w:rFonts w:ascii="Sennheiser Neue Regular" w:hAnsi="Sennheiser Neue Regular" w:cs="Segoe UI"/>
          <w:color w:val="000000" w:themeColor="text1"/>
          <w:sz w:val="18"/>
          <w:szCs w:val="18"/>
          <w:lang w:val="fr-FR"/>
        </w:rPr>
        <w:t xml:space="preserve"> - </w:t>
      </w:r>
      <w:r w:rsidR="00BC04DD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Sennheiser, l'</w:t>
      </w:r>
      <w:r w:rsidR="002C049B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expert</w:t>
      </w:r>
      <w:r w:rsidR="00BC04DD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 en matière de technologie audio avancée, dédiée à faciliter la collaboration et l'apprentissage, s'apprête à marquer une nouvelle étape lors de s</w:t>
      </w:r>
      <w:r w:rsidR="002C049B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a tournée « Rencontrez la famille </w:t>
      </w:r>
      <w:proofErr w:type="spellStart"/>
      <w:r w:rsidR="002C049B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TeamConnect</w:t>
      </w:r>
      <w:proofErr w:type="spellEnd"/>
      <w:r w:rsidR="002C049B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 »</w:t>
      </w:r>
      <w:r w:rsidR="00BC04DD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, avec un rendez-vous à Lille, le jeudi 30 novembre. Traversant le globe, ce</w:t>
      </w:r>
      <w:r w:rsidR="002C049B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 roadshow </w:t>
      </w:r>
      <w:r w:rsidR="00BC04DD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vise à dévoiler aux distributeurs, consultants, intégrateurs, et revendeurs le portefeuille de </w:t>
      </w:r>
      <w:r w:rsidR="002C049B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solutions dédiées à la </w:t>
      </w:r>
      <w:r w:rsidR="00BC04DD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communication d'entreprise </w:t>
      </w:r>
      <w:proofErr w:type="spellStart"/>
      <w:r w:rsidR="00BC04DD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TeamConnect</w:t>
      </w:r>
      <w:proofErr w:type="spellEnd"/>
      <w:r w:rsidR="00BC04DD"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 Family.</w:t>
      </w:r>
    </w:p>
    <w:p w14:paraId="42D47B5E" w14:textId="77777777" w:rsidR="00BC04DD" w:rsidRPr="00555DC0" w:rsidRDefault="00BC04DD" w:rsidP="00BC04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</w:pPr>
    </w:p>
    <w:p w14:paraId="2A459791" w14:textId="1F9E5228" w:rsidR="00BC04DD" w:rsidRPr="00555DC0" w:rsidRDefault="00BC04DD" w:rsidP="00BC04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</w:pPr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À chaque escale, l'équipe dévoile les produits les plus récents et novateurs de Sennheiser, parmi lesquels figurent les </w:t>
      </w:r>
      <w:proofErr w:type="spellStart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TeamConnect</w:t>
      </w:r>
      <w:proofErr w:type="spellEnd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 Bars, des dispositifs de visioconférence tout-en-un parmi les plus sophistiqués de leur catégorie, ainsi que le </w:t>
      </w:r>
      <w:proofErr w:type="spellStart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TeamConnect</w:t>
      </w:r>
      <w:proofErr w:type="spellEnd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Ceiling</w:t>
      </w:r>
      <w:proofErr w:type="spellEnd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 Medium équipé de la technologie de formation de faisceau et de </w:t>
      </w:r>
      <w:proofErr w:type="spellStart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TruVoiceLift</w:t>
      </w:r>
      <w:proofErr w:type="spellEnd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.</w:t>
      </w:r>
    </w:p>
    <w:p w14:paraId="1D389216" w14:textId="77777777" w:rsidR="002C049B" w:rsidRPr="00555DC0" w:rsidRDefault="002C049B" w:rsidP="00BC04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</w:pPr>
    </w:p>
    <w:p w14:paraId="46B0179C" w14:textId="4331AF7F" w:rsidR="002C049B" w:rsidRPr="00555DC0" w:rsidRDefault="002C049B" w:rsidP="002C0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</w:pPr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Les participants sont invités à plonger au cœur de ces innovations, à interagir avec les experts techniques de Sennheiser, et à approfondir leur compréhension des fonctionnalités et avantages que propose la famille </w:t>
      </w:r>
      <w:proofErr w:type="spellStart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TeamConnect</w:t>
      </w:r>
      <w:proofErr w:type="spellEnd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. </w:t>
      </w:r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Ils découvriront </w:t>
      </w:r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comment ces produits peuvent transcender les frontières de la collaboration dans les milieux de travail et d'apprentissage.</w:t>
      </w:r>
    </w:p>
    <w:p w14:paraId="360CE62C" w14:textId="77777777" w:rsidR="002C049B" w:rsidRPr="00555DC0" w:rsidRDefault="002C049B" w:rsidP="002C0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</w:pPr>
    </w:p>
    <w:p w14:paraId="6C868DA4" w14:textId="638E9B70" w:rsidR="002C049B" w:rsidRPr="00555DC0" w:rsidRDefault="002C049B" w:rsidP="002C0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</w:pPr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Inscription gratuite</w:t>
      </w:r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 pour prendre part à l'une des étapes de cette tournée captivante</w:t>
      </w:r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 et p</w:t>
      </w:r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rofite</w:t>
      </w:r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r </w:t>
      </w:r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de cette journée pour explorer de près la flexibilité et l'adaptabilité de la famille </w:t>
      </w:r>
      <w:proofErr w:type="spellStart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>TeamConnect</w:t>
      </w:r>
      <w:proofErr w:type="spellEnd"/>
      <w:r w:rsidRPr="00555DC0"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  <w:t xml:space="preserve"> de Sennheiser, qui s'ajuste à toutes les tailles et configurations d'espaces de réunion. L'inscription est accessible à tous via le lien suivant : </w:t>
      </w:r>
      <w:hyperlink r:id="rId10" w:history="1">
        <w:r w:rsidRPr="00555DC0">
          <w:rPr>
            <w:rStyle w:val="Lienhypertexte"/>
            <w:rFonts w:ascii="Sennheiser Neue Regular" w:hAnsi="Sennheiser Neue Regular"/>
            <w:sz w:val="18"/>
            <w:szCs w:val="18"/>
            <w:lang w:val="fr-FR"/>
          </w:rPr>
          <w:t>https://mautic.sennheiser.com/bizcom-roadshow-teamconnect-family-france</w:t>
        </w:r>
      </w:hyperlink>
    </w:p>
    <w:p w14:paraId="778C1DC2" w14:textId="77777777" w:rsidR="002C049B" w:rsidRPr="00555DC0" w:rsidRDefault="002C049B" w:rsidP="00BC04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nnheiser Neue Regular" w:hAnsi="Sennheiser Neue Regular"/>
          <w:color w:val="000000" w:themeColor="text1"/>
          <w:sz w:val="18"/>
          <w:szCs w:val="18"/>
          <w:lang w:val="fr-FR"/>
        </w:rPr>
      </w:pPr>
    </w:p>
    <w:p w14:paraId="5D71A1F3" w14:textId="0F5BD8E6" w:rsidR="00F723A9" w:rsidRPr="00555DC0" w:rsidRDefault="00F723A9">
      <w:pPr>
        <w:pStyle w:val="Contact"/>
        <w:rPr>
          <w:rFonts w:ascii="Sennheiser Neue Regular" w:hAnsi="Sennheiser Neue Regular"/>
        </w:rPr>
      </w:pPr>
    </w:p>
    <w:p w14:paraId="14E384BD" w14:textId="77777777" w:rsidR="00555DC0" w:rsidRPr="00555DC0" w:rsidRDefault="00555DC0" w:rsidP="00555DC0">
      <w:pPr>
        <w:pStyle w:val="About"/>
        <w:rPr>
          <w:rFonts w:ascii="Sennheiser Neue Regular" w:hAnsi="Sennheiser Neue Regular" w:cs="Arial"/>
          <w:b/>
          <w:bCs/>
          <w:lang w:val="fr-FR"/>
        </w:rPr>
      </w:pPr>
      <w:bookmarkStart w:id="0" w:name="_Hlk79490807"/>
      <w:bookmarkStart w:id="1" w:name="_Hlk118885135"/>
      <w:r w:rsidRPr="00555DC0">
        <w:rPr>
          <w:rFonts w:ascii="Sennheiser Neue Regular" w:hAnsi="Sennheiser Neue Regular" w:cs="Arial"/>
          <w:b/>
          <w:bCs/>
          <w:lang w:val="fr-FR"/>
        </w:rPr>
        <w:t>À propos du Groupe Sennheiser</w:t>
      </w:r>
    </w:p>
    <w:p w14:paraId="77680453" w14:textId="77777777" w:rsidR="00555DC0" w:rsidRPr="00555DC0" w:rsidRDefault="00555DC0" w:rsidP="00555DC0">
      <w:pPr>
        <w:pStyle w:val="About"/>
        <w:rPr>
          <w:rFonts w:ascii="Sennheiser Neue Regular" w:hAnsi="Sennheiser Neue Regular" w:cs="Arial"/>
          <w:lang w:val="fr-FR"/>
        </w:rPr>
      </w:pPr>
    </w:p>
    <w:p w14:paraId="6C7AD0CC" w14:textId="77777777" w:rsidR="00555DC0" w:rsidRPr="00555DC0" w:rsidRDefault="00555DC0" w:rsidP="00555DC0">
      <w:pPr>
        <w:pStyle w:val="About"/>
        <w:rPr>
          <w:rFonts w:ascii="Sennheiser Neue Regular" w:hAnsi="Sennheiser Neue Regular" w:cs="Arial"/>
          <w:lang w:val="fr-FR"/>
        </w:rPr>
      </w:pPr>
      <w:r w:rsidRPr="00555DC0">
        <w:rPr>
          <w:rFonts w:ascii="Sennheiser Neue Regular" w:hAnsi="Sennheiser Neue Regular" w:cs="Arial"/>
          <w:lang w:val="fr-FR"/>
        </w:rPr>
        <w:t xml:space="preserve">Construire l'avenir de l'audio et créer des expériences sonores uniques pour les clients - voilà l'aspiration qui unit les employés du Groupe Sennheiser dans le monde entier. L'entreprise familiale indépendante Sennheiser, dirigée en troisième génération par le Dr Andreas Sennheiser et Daniel Sennheiser, a été fondée en 1945 et est aujourd'hui l'un des principaux fabricants dans le domaine de la technologie audio professionnelle. </w:t>
      </w:r>
    </w:p>
    <w:p w14:paraId="3EA90A7C" w14:textId="77777777" w:rsidR="00555DC0" w:rsidRPr="00555DC0" w:rsidRDefault="00555DC0" w:rsidP="00555DC0">
      <w:pPr>
        <w:pStyle w:val="About"/>
        <w:rPr>
          <w:rFonts w:ascii="Sennheiser Neue Regular" w:hAnsi="Sennheiser Neue Regular" w:cs="Arial"/>
          <w:lang w:val="fr-FR"/>
        </w:rPr>
      </w:pPr>
    </w:p>
    <w:p w14:paraId="760411EF" w14:textId="77777777" w:rsidR="00555DC0" w:rsidRPr="00555DC0" w:rsidRDefault="00555DC0" w:rsidP="00555DC0">
      <w:pPr>
        <w:pStyle w:val="About"/>
        <w:rPr>
          <w:rStyle w:val="Lienhypertexte"/>
          <w:rFonts w:ascii="Sennheiser Neue Regular" w:hAnsi="Sennheiser Neue Regular" w:cs="Arial"/>
          <w:color w:val="000000" w:themeColor="text1"/>
          <w:lang w:val="fr-FR"/>
        </w:rPr>
      </w:pPr>
      <w:hyperlink r:id="rId11" w:history="1">
        <w:r w:rsidRPr="00555DC0">
          <w:rPr>
            <w:rStyle w:val="Lienhypertexte"/>
            <w:rFonts w:ascii="Sennheiser Neue Regular" w:hAnsi="Sennheiser Neue Regular" w:cs="Arial"/>
            <w:color w:val="000000" w:themeColor="text1"/>
            <w:lang w:val="fr-FR"/>
          </w:rPr>
          <w:t>sennheiser.com</w:t>
        </w:r>
      </w:hyperlink>
      <w:r w:rsidRPr="00555DC0">
        <w:rPr>
          <w:rFonts w:ascii="Sennheiser Neue Regular" w:hAnsi="Sennheiser Neue Regular" w:cs="Arial"/>
          <w:color w:val="000000" w:themeColor="text1"/>
          <w:lang w:val="fr-FR"/>
        </w:rPr>
        <w:t xml:space="preserve"> | </w:t>
      </w:r>
      <w:hyperlink r:id="rId12" w:history="1">
        <w:r w:rsidRPr="00555DC0">
          <w:rPr>
            <w:rStyle w:val="Lienhypertexte"/>
            <w:rFonts w:ascii="Sennheiser Neue Regular" w:hAnsi="Sennheiser Neue Regular" w:cs="Arial"/>
            <w:color w:val="000000" w:themeColor="text1"/>
            <w:lang w:val="fr-FR"/>
          </w:rPr>
          <w:t>neumann.com</w:t>
        </w:r>
      </w:hyperlink>
      <w:r w:rsidRPr="00555DC0">
        <w:rPr>
          <w:rFonts w:ascii="Sennheiser Neue Regular" w:hAnsi="Sennheiser Neue Regular" w:cs="Arial"/>
          <w:color w:val="000000" w:themeColor="text1"/>
          <w:lang w:val="fr-FR"/>
        </w:rPr>
        <w:t xml:space="preserve"> |</w:t>
      </w:r>
      <w:r w:rsidRPr="00555DC0">
        <w:rPr>
          <w:rStyle w:val="Lienhypertexte"/>
          <w:rFonts w:ascii="Sennheiser Neue Regular" w:hAnsi="Sennheiser Neue Regular" w:cs="Arial"/>
          <w:color w:val="000000" w:themeColor="text1"/>
          <w:lang w:val="fr-FR"/>
        </w:rPr>
        <w:t xml:space="preserve"> dear-reality.com </w:t>
      </w:r>
      <w:r w:rsidRPr="00555DC0">
        <w:rPr>
          <w:rFonts w:ascii="Sennheiser Neue Regular" w:hAnsi="Sennheiser Neue Regular" w:cs="Arial"/>
          <w:color w:val="000000" w:themeColor="text1"/>
          <w:lang w:val="fr-FR"/>
        </w:rPr>
        <w:t xml:space="preserve">| </w:t>
      </w:r>
      <w:hyperlink r:id="rId13" w:history="1">
        <w:r w:rsidRPr="00555DC0">
          <w:rPr>
            <w:rStyle w:val="Lienhypertexte"/>
            <w:rFonts w:ascii="Sennheiser Neue Regular" w:hAnsi="Sennheiser Neue Regular" w:cs="Arial"/>
            <w:color w:val="000000" w:themeColor="text1"/>
            <w:lang w:val="fr-FR"/>
          </w:rPr>
          <w:t>merging.com</w:t>
        </w:r>
      </w:hyperlink>
      <w:bookmarkEnd w:id="0"/>
    </w:p>
    <w:p w14:paraId="1530E454" w14:textId="77777777" w:rsidR="00555DC0" w:rsidRPr="00555DC0" w:rsidRDefault="00555DC0" w:rsidP="00555DC0">
      <w:pPr>
        <w:pStyle w:val="About"/>
        <w:rPr>
          <w:rFonts w:ascii="Sennheiser Neue Regular" w:hAnsi="Sennheiser Neue Regular"/>
          <w:sz w:val="16"/>
          <w:szCs w:val="16"/>
          <w:lang w:val="fr-FR"/>
        </w:rPr>
      </w:pPr>
    </w:p>
    <w:tbl>
      <w:tblPr>
        <w:tblpPr w:leftFromText="141" w:rightFromText="141" w:vertAnchor="text" w:horzAnchor="margin" w:tblpY="407"/>
        <w:tblW w:w="8201" w:type="dxa"/>
        <w:tblLayout w:type="fixed"/>
        <w:tblLook w:val="0000" w:firstRow="0" w:lastRow="0" w:firstColumn="0" w:lastColumn="0" w:noHBand="0" w:noVBand="0"/>
      </w:tblPr>
      <w:tblGrid>
        <w:gridCol w:w="3965"/>
        <w:gridCol w:w="4236"/>
      </w:tblGrid>
      <w:tr w:rsidR="00555DC0" w:rsidRPr="00555DC0" w14:paraId="37C90955" w14:textId="77777777" w:rsidTr="00710743">
        <w:trPr>
          <w:cantSplit/>
          <w:trHeight w:val="1550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0FB43094" w14:textId="77777777" w:rsidR="00555DC0" w:rsidRPr="00555DC0" w:rsidRDefault="00555DC0" w:rsidP="00710743">
            <w:pPr>
              <w:jc w:val="both"/>
              <w:rPr>
                <w:rFonts w:ascii="Sennheiser Neue Regular" w:hAnsi="Sennheiser Neue Regular"/>
                <w:b/>
                <w:bCs/>
                <w:sz w:val="16"/>
                <w:szCs w:val="16"/>
                <w:lang w:val="fr-FR"/>
              </w:rPr>
            </w:pPr>
            <w:r w:rsidRPr="00555DC0">
              <w:rPr>
                <w:rFonts w:ascii="Sennheiser Neue Regular" w:hAnsi="Sennheiser Neue Regular"/>
                <w:b/>
                <w:bCs/>
                <w:sz w:val="16"/>
                <w:szCs w:val="16"/>
                <w:lang w:val="fr-FR"/>
              </w:rPr>
              <w:t>Contact Local</w:t>
            </w:r>
          </w:p>
          <w:p w14:paraId="0EB84AE0" w14:textId="77777777" w:rsidR="00555DC0" w:rsidRPr="00555DC0" w:rsidRDefault="00555DC0" w:rsidP="00710743">
            <w:pPr>
              <w:jc w:val="both"/>
              <w:rPr>
                <w:rFonts w:ascii="Sennheiser Neue Regular" w:hAnsi="Sennheiser Neue Regular"/>
                <w:sz w:val="16"/>
                <w:szCs w:val="16"/>
                <w:lang w:val="fr-FR"/>
              </w:rPr>
            </w:pPr>
          </w:p>
          <w:p w14:paraId="4F1D3430" w14:textId="77777777" w:rsidR="00555DC0" w:rsidRPr="00555DC0" w:rsidRDefault="00555DC0" w:rsidP="00710743">
            <w:pPr>
              <w:jc w:val="both"/>
              <w:rPr>
                <w:rFonts w:ascii="Sennheiser Neue Regular" w:hAnsi="Sennheiser Neue Regular"/>
                <w:b/>
                <w:bCs/>
                <w:sz w:val="16"/>
                <w:szCs w:val="16"/>
                <w:lang w:val="fr-FR"/>
              </w:rPr>
            </w:pPr>
            <w:r w:rsidRPr="00555DC0">
              <w:rPr>
                <w:rFonts w:ascii="Sennheiser Neue Regular" w:hAnsi="Sennheiser Neue Regular"/>
                <w:b/>
                <w:bCs/>
                <w:sz w:val="16"/>
                <w:szCs w:val="16"/>
                <w:lang w:val="fr-FR"/>
              </w:rPr>
              <w:t>L’Agence Marie-Antoinette</w:t>
            </w:r>
          </w:p>
          <w:p w14:paraId="2E67F3D9" w14:textId="77777777" w:rsidR="00555DC0" w:rsidRPr="00555DC0" w:rsidRDefault="00555DC0" w:rsidP="00710743">
            <w:pPr>
              <w:outlineLvl w:val="0"/>
              <w:rPr>
                <w:rFonts w:ascii="Sennheiser Neue Regular" w:hAnsi="Sennheiser Neue Regular"/>
                <w:caps/>
                <w:color w:val="0095D5"/>
                <w:sz w:val="16"/>
                <w:szCs w:val="16"/>
                <w:lang w:val="fr-FR"/>
              </w:rPr>
            </w:pPr>
            <w:r w:rsidRPr="00555DC0">
              <w:rPr>
                <w:rFonts w:ascii="Sennheiser Neue Regular" w:hAnsi="Sennheiser Neue Regular"/>
                <w:color w:val="0095D5"/>
                <w:sz w:val="16"/>
                <w:szCs w:val="16"/>
                <w:lang w:val="fr-FR"/>
              </w:rPr>
              <w:t>Julien Vermessen</w:t>
            </w:r>
          </w:p>
          <w:p w14:paraId="6502A093" w14:textId="77777777" w:rsidR="00555DC0" w:rsidRPr="00555DC0" w:rsidRDefault="00555DC0" w:rsidP="00710743">
            <w:pPr>
              <w:jc w:val="both"/>
              <w:rPr>
                <w:rFonts w:ascii="Sennheiser Neue Regular" w:hAnsi="Sennheiser Neue Regular"/>
                <w:sz w:val="16"/>
                <w:szCs w:val="16"/>
                <w:lang w:val="de-DE"/>
              </w:rPr>
            </w:pPr>
            <w:proofErr w:type="gramStart"/>
            <w:r w:rsidRPr="00555DC0">
              <w:rPr>
                <w:rFonts w:ascii="Sennheiser Neue Regular" w:hAnsi="Sennheiser Neue Regular"/>
                <w:sz w:val="16"/>
                <w:szCs w:val="16"/>
                <w:lang w:val="de-DE"/>
              </w:rPr>
              <w:t>Tel :</w:t>
            </w:r>
            <w:proofErr w:type="gramEnd"/>
            <w:r w:rsidRPr="00555DC0">
              <w:rPr>
                <w:rFonts w:ascii="Sennheiser Neue Regular" w:hAnsi="Sennheiser Neue Regular"/>
                <w:sz w:val="16"/>
                <w:szCs w:val="16"/>
                <w:lang w:val="de-DE"/>
              </w:rPr>
              <w:t xml:space="preserve"> +33 1 55 04 86 44</w:t>
            </w:r>
          </w:p>
          <w:p w14:paraId="30D711F4" w14:textId="77777777" w:rsidR="00555DC0" w:rsidRPr="00555DC0" w:rsidRDefault="00555DC0" w:rsidP="00710743">
            <w:pPr>
              <w:jc w:val="both"/>
              <w:rPr>
                <w:rFonts w:ascii="Sennheiser Neue Regular" w:hAnsi="Sennheiser Neue Regular"/>
                <w:sz w:val="16"/>
                <w:szCs w:val="16"/>
                <w:lang w:val="de-DE"/>
              </w:rPr>
            </w:pPr>
            <w:hyperlink r:id="rId14" w:history="1">
              <w:r w:rsidRPr="00555DC0">
                <w:rPr>
                  <w:rStyle w:val="Lienhypertexte"/>
                  <w:rFonts w:ascii="Sennheiser Neue Regular" w:hAnsi="Sennheiser Neue Regular"/>
                  <w:sz w:val="16"/>
                  <w:szCs w:val="16"/>
                  <w:lang w:val="de-DE"/>
                </w:rPr>
                <w:t>julien.v@marie-antoinette.fr</w:t>
              </w:r>
            </w:hyperlink>
            <w:r w:rsidRPr="00555DC0">
              <w:rPr>
                <w:rFonts w:ascii="Sennheiser Neue Regular" w:hAnsi="Sennheiser Neue Regular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45D87C5B" w14:textId="77777777" w:rsidR="00555DC0" w:rsidRPr="00555DC0" w:rsidRDefault="00555DC0" w:rsidP="00710743">
            <w:pPr>
              <w:jc w:val="both"/>
              <w:rPr>
                <w:rFonts w:ascii="Sennheiser Neue Regular" w:hAnsi="Sennheiser Neue Regular"/>
                <w:b/>
                <w:bCs/>
                <w:sz w:val="16"/>
                <w:szCs w:val="16"/>
              </w:rPr>
            </w:pPr>
            <w:r w:rsidRPr="00555DC0">
              <w:rPr>
                <w:rFonts w:ascii="Sennheiser Neue Regular" w:hAnsi="Sennheiser Neue Regular"/>
                <w:b/>
                <w:bCs/>
                <w:sz w:val="16"/>
                <w:szCs w:val="16"/>
              </w:rPr>
              <w:t>Contact Global</w:t>
            </w:r>
          </w:p>
          <w:p w14:paraId="1D278A2D" w14:textId="77777777" w:rsidR="00555DC0" w:rsidRPr="00555DC0" w:rsidRDefault="00555DC0" w:rsidP="00710743">
            <w:pPr>
              <w:jc w:val="both"/>
              <w:rPr>
                <w:rFonts w:ascii="Sennheiser Neue Regular" w:hAnsi="Sennheiser Neue Regular"/>
                <w:sz w:val="16"/>
                <w:szCs w:val="16"/>
              </w:rPr>
            </w:pPr>
          </w:p>
          <w:p w14:paraId="10EC8F08" w14:textId="77777777" w:rsidR="00555DC0" w:rsidRPr="00555DC0" w:rsidRDefault="00555DC0" w:rsidP="00710743">
            <w:pPr>
              <w:jc w:val="both"/>
              <w:rPr>
                <w:rFonts w:ascii="Sennheiser Neue Regular" w:hAnsi="Sennheiser Neue Regular"/>
                <w:b/>
                <w:bCs/>
                <w:sz w:val="16"/>
                <w:szCs w:val="16"/>
                <w:lang w:val="fr-FR"/>
              </w:rPr>
            </w:pPr>
            <w:r w:rsidRPr="00555DC0">
              <w:rPr>
                <w:rFonts w:ascii="Sennheiser Neue Regular" w:hAnsi="Sennheiser Neue Regular"/>
                <w:b/>
                <w:bCs/>
                <w:sz w:val="16"/>
                <w:szCs w:val="16"/>
              </w:rPr>
              <w:t xml:space="preserve">Sennheiser electronic GmbH &amp; Co. </w:t>
            </w:r>
            <w:r w:rsidRPr="00555DC0">
              <w:rPr>
                <w:rFonts w:ascii="Sennheiser Neue Regular" w:hAnsi="Sennheiser Neue Regular"/>
                <w:b/>
                <w:bCs/>
                <w:sz w:val="16"/>
                <w:szCs w:val="16"/>
                <w:lang w:val="fr-FR"/>
              </w:rPr>
              <w:t>KG</w:t>
            </w:r>
          </w:p>
          <w:p w14:paraId="5E37DF99" w14:textId="77777777" w:rsidR="00555DC0" w:rsidRPr="00555DC0" w:rsidRDefault="00555DC0" w:rsidP="00710743">
            <w:pPr>
              <w:outlineLvl w:val="0"/>
              <w:rPr>
                <w:rFonts w:ascii="Sennheiser Neue Regular" w:hAnsi="Sennheiser Neue Regular"/>
                <w:color w:val="0095D5"/>
                <w:sz w:val="16"/>
                <w:szCs w:val="16"/>
                <w:lang w:val="fr-FR"/>
              </w:rPr>
            </w:pPr>
            <w:r w:rsidRPr="00555DC0">
              <w:rPr>
                <w:rFonts w:ascii="Sennheiser Neue Regular" w:hAnsi="Sennheiser Neue Regular"/>
                <w:color w:val="0095D5"/>
                <w:sz w:val="16"/>
                <w:szCs w:val="16"/>
                <w:lang w:val="fr-FR"/>
              </w:rPr>
              <w:t>Ann Vermont</w:t>
            </w:r>
          </w:p>
          <w:p w14:paraId="2089EB8B" w14:textId="77777777" w:rsidR="00555DC0" w:rsidRPr="00555DC0" w:rsidRDefault="00555DC0" w:rsidP="00710743">
            <w:pPr>
              <w:jc w:val="both"/>
              <w:rPr>
                <w:rFonts w:ascii="Sennheiser Neue Regular" w:hAnsi="Sennheiser Neue Regular"/>
                <w:sz w:val="16"/>
                <w:szCs w:val="16"/>
                <w:lang w:val="fr-FR"/>
              </w:rPr>
            </w:pPr>
            <w:r w:rsidRPr="00555DC0">
              <w:rPr>
                <w:rFonts w:ascii="Sennheiser Neue Regular" w:hAnsi="Sennheiser Neue Regular"/>
                <w:sz w:val="16"/>
                <w:szCs w:val="16"/>
                <w:lang w:val="fr-FR"/>
              </w:rPr>
              <w:t>Communications Manager Europe</w:t>
            </w:r>
          </w:p>
          <w:p w14:paraId="661DE9BE" w14:textId="77777777" w:rsidR="00555DC0" w:rsidRPr="00555DC0" w:rsidRDefault="00555DC0" w:rsidP="00710743">
            <w:pPr>
              <w:jc w:val="both"/>
              <w:rPr>
                <w:rFonts w:ascii="Sennheiser Neue Regular" w:hAnsi="Sennheiser Neue Regular"/>
                <w:sz w:val="16"/>
                <w:szCs w:val="16"/>
                <w:lang w:val="de-DE"/>
              </w:rPr>
            </w:pPr>
            <w:proofErr w:type="gramStart"/>
            <w:r w:rsidRPr="00555DC0">
              <w:rPr>
                <w:rFonts w:ascii="Sennheiser Neue Regular" w:hAnsi="Sennheiser Neue Regular"/>
                <w:sz w:val="16"/>
                <w:szCs w:val="16"/>
                <w:lang w:val="de-DE"/>
              </w:rPr>
              <w:t>Tel :</w:t>
            </w:r>
            <w:proofErr w:type="gramEnd"/>
            <w:r w:rsidRPr="00555DC0">
              <w:rPr>
                <w:rFonts w:ascii="Sennheiser Neue Regular" w:hAnsi="Sennheiser Neue Regular"/>
                <w:sz w:val="16"/>
                <w:szCs w:val="16"/>
                <w:lang w:val="de-DE"/>
              </w:rPr>
              <w:t xml:space="preserve"> +33 1 49 87 44 20</w:t>
            </w:r>
          </w:p>
          <w:p w14:paraId="249D0B59" w14:textId="77777777" w:rsidR="00555DC0" w:rsidRPr="00555DC0" w:rsidRDefault="00555DC0" w:rsidP="00710743">
            <w:pPr>
              <w:rPr>
                <w:rFonts w:ascii="Sennheiser Neue Regular" w:hAnsi="Sennheiser Neue Regular"/>
                <w:sz w:val="16"/>
                <w:szCs w:val="16"/>
                <w:lang w:val="de-DE"/>
              </w:rPr>
            </w:pPr>
            <w:hyperlink r:id="rId15" w:history="1">
              <w:r w:rsidRPr="00555DC0">
                <w:rPr>
                  <w:rFonts w:ascii="Sennheiser Neue Regular" w:hAnsi="Sennheiser Neue Regular"/>
                  <w:sz w:val="16"/>
                  <w:szCs w:val="16"/>
                  <w:lang w:val="de-DE"/>
                </w:rPr>
                <w:t>ann.vermont@sennheiser.com</w:t>
              </w:r>
            </w:hyperlink>
          </w:p>
        </w:tc>
      </w:tr>
    </w:tbl>
    <w:p w14:paraId="3677DDF7" w14:textId="77777777" w:rsidR="00555DC0" w:rsidRPr="00555DC0" w:rsidRDefault="00555DC0" w:rsidP="00555DC0">
      <w:pPr>
        <w:rPr>
          <w:rFonts w:ascii="Sennheiser Neue Regular" w:hAnsi="Sennheiser Neue Regular"/>
          <w:sz w:val="16"/>
          <w:szCs w:val="16"/>
          <w:lang w:val="de-DE"/>
        </w:rPr>
      </w:pPr>
    </w:p>
    <w:p w14:paraId="2F8B2FA3" w14:textId="77777777" w:rsidR="00555DC0" w:rsidRPr="00555DC0" w:rsidRDefault="00555DC0" w:rsidP="00555DC0">
      <w:pPr>
        <w:rPr>
          <w:rFonts w:ascii="Sennheiser Neue Regular" w:hAnsi="Sennheiser Neue Regular"/>
          <w:sz w:val="16"/>
          <w:szCs w:val="16"/>
          <w:lang w:val="de-DE"/>
        </w:rPr>
      </w:pPr>
    </w:p>
    <w:p w14:paraId="24312AC6" w14:textId="77777777" w:rsidR="002C049B" w:rsidRPr="00555DC0" w:rsidRDefault="002C049B">
      <w:pPr>
        <w:pStyle w:val="Contact"/>
        <w:rPr>
          <w:rFonts w:ascii="Sennheiser Neue Regular" w:hAnsi="Sennheiser Neue Regular"/>
        </w:rPr>
      </w:pPr>
    </w:p>
    <w:sectPr w:rsidR="002C049B" w:rsidRPr="00555DC0">
      <w:headerReference w:type="default" r:id="rId16"/>
      <w:headerReference w:type="first" r:id="rId17"/>
      <w:footerReference w:type="first" r:id="rId18"/>
      <w:pgSz w:w="11900" w:h="16840"/>
      <w:pgMar w:top="2754" w:right="2608" w:bottom="1418" w:left="1418" w:header="629" w:footer="13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CAA9" w14:textId="77777777" w:rsidR="006C7168" w:rsidRDefault="006C7168">
      <w:r>
        <w:separator/>
      </w:r>
    </w:p>
  </w:endnote>
  <w:endnote w:type="continuationSeparator" w:id="0">
    <w:p w14:paraId="41EA124E" w14:textId="77777777" w:rsidR="006C7168" w:rsidRDefault="006C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nnheiser Office">
    <w:altName w:val="Calibri"/>
    <w:panose1 w:val="020B0604020202020204"/>
    <w:charset w:val="00"/>
    <w:family w:val="swiss"/>
    <w:pitch w:val="variable"/>
    <w:sig w:usb0="A00000AF" w:usb1="500020DB" w:usb2="00000000" w:usb3="00000000" w:csb0="00000093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nnheiser Neue Regular">
    <w:panose1 w:val="020B0604020202020204"/>
    <w:charset w:val="4D"/>
    <w:family w:val="auto"/>
    <w:notTrueType/>
    <w:pitch w:val="variable"/>
    <w:sig w:usb0="A00000AF" w:usb1="500020D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5434" w14:textId="77777777" w:rsidR="00F723A9" w:rsidRDefault="00F723A9">
    <w:pPr>
      <w:pStyle w:val="Pieddepage"/>
      <w:tabs>
        <w:tab w:val="left" w:pos="30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96A9" w14:textId="77777777" w:rsidR="006C7168" w:rsidRDefault="006C7168">
      <w:r>
        <w:separator/>
      </w:r>
    </w:p>
  </w:footnote>
  <w:footnote w:type="continuationSeparator" w:id="0">
    <w:p w14:paraId="02E89489" w14:textId="77777777" w:rsidR="006C7168" w:rsidRDefault="006C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A029" w14:textId="77777777" w:rsidR="00F723A9" w:rsidRDefault="002B2A66">
    <w:pPr>
      <w:pStyle w:val="En-tte"/>
      <w:rPr>
        <w:color w:val="0095D5"/>
        <w:u w:color="0095D5"/>
      </w:rPr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207F1463" wp14:editId="463DD4B5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073741825" name="officeArt object" descr="Grafi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3" descr="Grafik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7C5832BC" w14:textId="77777777" w:rsidR="00F723A9" w:rsidRDefault="002B2A66">
    <w:pPr>
      <w:pStyle w:val="En-tte"/>
    </w:pPr>
    <w:r>
      <w:fldChar w:fldCharType="begin"/>
    </w:r>
    <w:r>
      <w:instrText xml:space="preserve"> PAGE </w:instrText>
    </w:r>
    <w:r>
      <w:fldChar w:fldCharType="separate"/>
    </w:r>
    <w:r w:rsidR="002D5380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2D538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1398" w14:textId="6A7D2665" w:rsidR="00F723A9" w:rsidRDefault="002B2A66">
    <w:pPr>
      <w:pStyle w:val="En-tte"/>
      <w:rPr>
        <w:color w:val="0095D5"/>
        <w:u w:color="0095D5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4D160D2D" wp14:editId="620466FD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073741826" name="officeArt object" descr="Grafi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4" descr="Grafik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5DEFEA79" wp14:editId="580319BE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0" b="0"/>
          <wp:wrapNone/>
          <wp:docPr id="1073741827" name="officeArt object" descr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Grafik 26" descr="Grafik 2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C049B">
      <w:rPr>
        <w:noProof/>
      </w:rPr>
      <w:t>Alerte presse</w:t>
    </w:r>
  </w:p>
  <w:p w14:paraId="573E9146" w14:textId="77777777" w:rsidR="00F723A9" w:rsidRDefault="002B2A66">
    <w:pPr>
      <w:pStyle w:val="En-tte"/>
    </w:pPr>
    <w:r>
      <w:fldChar w:fldCharType="begin"/>
    </w:r>
    <w:r>
      <w:instrText xml:space="preserve"> PAGE </w:instrText>
    </w:r>
    <w:r>
      <w:fldChar w:fldCharType="separate"/>
    </w:r>
    <w:r w:rsidR="002D5380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2D538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7072"/>
    <w:multiLevelType w:val="hybridMultilevel"/>
    <w:tmpl w:val="DEA85A3E"/>
    <w:numStyleLink w:val="Bullets"/>
  </w:abstractNum>
  <w:abstractNum w:abstractNumId="1" w15:restartNumberingAfterBreak="0">
    <w:nsid w:val="18D26FC0"/>
    <w:multiLevelType w:val="hybridMultilevel"/>
    <w:tmpl w:val="DEA85A3E"/>
    <w:styleLink w:val="Bullets"/>
    <w:lvl w:ilvl="0" w:tplc="60564A00">
      <w:start w:val="1"/>
      <w:numFmt w:val="bullet"/>
      <w:lvlText w:val="•"/>
      <w:lvlJc w:val="left"/>
      <w:pPr>
        <w:ind w:left="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A408E">
      <w:start w:val="1"/>
      <w:numFmt w:val="bullet"/>
      <w:lvlText w:val="•"/>
      <w:lvlJc w:val="left"/>
      <w:pPr>
        <w:ind w:left="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62D0C">
      <w:start w:val="1"/>
      <w:numFmt w:val="bullet"/>
      <w:lvlText w:val="•"/>
      <w:lvlJc w:val="left"/>
      <w:pPr>
        <w:ind w:left="1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D858AC">
      <w:start w:val="1"/>
      <w:numFmt w:val="bullet"/>
      <w:lvlText w:val="•"/>
      <w:lvlJc w:val="left"/>
      <w:pPr>
        <w:ind w:left="1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C3E84">
      <w:start w:val="1"/>
      <w:numFmt w:val="bullet"/>
      <w:lvlText w:val="•"/>
      <w:lvlJc w:val="left"/>
      <w:pPr>
        <w:ind w:left="25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9B4A">
      <w:start w:val="1"/>
      <w:numFmt w:val="bullet"/>
      <w:lvlText w:val="•"/>
      <w:lvlJc w:val="left"/>
      <w:pPr>
        <w:ind w:left="3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2141C">
      <w:start w:val="1"/>
      <w:numFmt w:val="bullet"/>
      <w:lvlText w:val="•"/>
      <w:lvlJc w:val="left"/>
      <w:pPr>
        <w:ind w:left="3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080A8">
      <w:start w:val="1"/>
      <w:numFmt w:val="bullet"/>
      <w:lvlText w:val="•"/>
      <w:lvlJc w:val="left"/>
      <w:pPr>
        <w:ind w:left="4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A3AD4">
      <w:start w:val="1"/>
      <w:numFmt w:val="bullet"/>
      <w:lvlText w:val="•"/>
      <w:lvlJc w:val="left"/>
      <w:pPr>
        <w:ind w:left="4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3961674">
    <w:abstractNumId w:val="1"/>
  </w:num>
  <w:num w:numId="2" w16cid:durableId="160814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6"/>
    <w:rsid w:val="00086D15"/>
    <w:rsid w:val="000E5BF1"/>
    <w:rsid w:val="00130492"/>
    <w:rsid w:val="00184C1D"/>
    <w:rsid w:val="001C710A"/>
    <w:rsid w:val="002165F2"/>
    <w:rsid w:val="0023286D"/>
    <w:rsid w:val="0028064C"/>
    <w:rsid w:val="002B2A66"/>
    <w:rsid w:val="002C049B"/>
    <w:rsid w:val="002D5380"/>
    <w:rsid w:val="002F30A9"/>
    <w:rsid w:val="003108F6"/>
    <w:rsid w:val="00314945"/>
    <w:rsid w:val="00392407"/>
    <w:rsid w:val="00520A09"/>
    <w:rsid w:val="00555DC0"/>
    <w:rsid w:val="00604FA8"/>
    <w:rsid w:val="006558FB"/>
    <w:rsid w:val="006945ED"/>
    <w:rsid w:val="006C7168"/>
    <w:rsid w:val="00717DA9"/>
    <w:rsid w:val="00785EDB"/>
    <w:rsid w:val="007C03AE"/>
    <w:rsid w:val="007D0449"/>
    <w:rsid w:val="008E2866"/>
    <w:rsid w:val="008E637A"/>
    <w:rsid w:val="00A175AE"/>
    <w:rsid w:val="00A26947"/>
    <w:rsid w:val="00A45182"/>
    <w:rsid w:val="00A8660F"/>
    <w:rsid w:val="00AB03D5"/>
    <w:rsid w:val="00B173D1"/>
    <w:rsid w:val="00BC04DD"/>
    <w:rsid w:val="00C13115"/>
    <w:rsid w:val="00D610E2"/>
    <w:rsid w:val="00F723A9"/>
    <w:rsid w:val="20FE2A5F"/>
    <w:rsid w:val="28FD4115"/>
    <w:rsid w:val="3623B2BF"/>
    <w:rsid w:val="5EB014C4"/>
    <w:rsid w:val="67978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B744"/>
  <w15:docId w15:val="{0969B770-2E8F-3640-A2EE-39D62E29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2C04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spacing w:line="195" w:lineRule="atLeast"/>
      <w:jc w:val="right"/>
    </w:pPr>
    <w:rPr>
      <w:rFonts w:ascii="Sennheiser Office" w:eastAsia="Sennheiser Office" w:hAnsi="Sennheiser Office" w:cs="Sennheiser Office"/>
      <w:caps/>
      <w:color w:val="000000"/>
      <w:spacing w:val="11"/>
      <w:sz w:val="15"/>
      <w:szCs w:val="15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spacing w:line="180" w:lineRule="atLeast"/>
    </w:pPr>
    <w:rPr>
      <w:rFonts w:ascii="Sennheiser Office" w:eastAsia="Sennheiser Office" w:hAnsi="Sennheiser Office" w:cs="Sennheiser Office"/>
      <w:color w:val="000000"/>
      <w:sz w:val="12"/>
      <w:szCs w:val="12"/>
      <w:u w:color="000000"/>
      <w:lang w:val="en-US"/>
    </w:rPr>
  </w:style>
  <w:style w:type="paragraph" w:customStyle="1" w:styleId="Heading">
    <w:name w:val="Heading"/>
    <w:next w:val="Body"/>
    <w:pPr>
      <w:spacing w:line="360" w:lineRule="auto"/>
      <w:outlineLvl w:val="0"/>
    </w:pPr>
    <w:rPr>
      <w:rFonts w:ascii="Sennheiser Office" w:eastAsia="Sennheiser Office" w:hAnsi="Sennheiser Office" w:cs="Sennheiser Office"/>
      <w:b/>
      <w:bCs/>
      <w:color w:val="0095D5"/>
      <w:sz w:val="18"/>
      <w:szCs w:val="18"/>
      <w:u w:color="0095D5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</w:pPr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Lienhypertexte"/>
    <w:rPr>
      <w:outline w:val="0"/>
      <w:color w:val="000000"/>
      <w:u w:val="single" w:color="000000"/>
    </w:rPr>
  </w:style>
  <w:style w:type="paragraph" w:customStyle="1" w:styleId="About">
    <w:name w:val="About"/>
    <w:qFormat/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</w:rPr>
  </w:style>
  <w:style w:type="character" w:customStyle="1" w:styleId="Hyperlink1">
    <w:name w:val="Hyperlink.1"/>
    <w:basedOn w:val="Hyperlink0"/>
    <w:rPr>
      <w:outline w:val="0"/>
      <w:color w:val="0095D5"/>
      <w:u w:val="none" w:color="0095D5"/>
    </w:rPr>
  </w:style>
  <w:style w:type="paragraph" w:customStyle="1" w:styleId="Contact">
    <w:name w:val="Contact"/>
    <w:pPr>
      <w:tabs>
        <w:tab w:val="left" w:pos="4111"/>
      </w:tabs>
      <w:spacing w:line="210" w:lineRule="atLeast"/>
    </w:pPr>
    <w:rPr>
      <w:rFonts w:ascii="Sennheiser Office" w:eastAsia="Sennheiser Office" w:hAnsi="Sennheiser Office" w:cs="Sennheiser Office"/>
      <w:color w:val="000000"/>
      <w:sz w:val="15"/>
      <w:szCs w:val="15"/>
      <w:u w:color="000000"/>
      <w:lang w:val="en-US"/>
    </w:rPr>
  </w:style>
  <w:style w:type="paragraph" w:styleId="Rvision">
    <w:name w:val="Revision"/>
    <w:hidden/>
    <w:uiPriority w:val="99"/>
    <w:semiHidden/>
    <w:rsid w:val="00184C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8E2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Policepardfaut"/>
    <w:rsid w:val="008E2866"/>
  </w:style>
  <w:style w:type="character" w:customStyle="1" w:styleId="normaltextrun">
    <w:name w:val="normaltextrun"/>
    <w:basedOn w:val="Policepardfaut"/>
    <w:rsid w:val="008E2866"/>
  </w:style>
  <w:style w:type="paragraph" w:styleId="NormalWeb">
    <w:name w:val="Normal (Web)"/>
    <w:basedOn w:val="Normal"/>
    <w:uiPriority w:val="99"/>
    <w:semiHidden/>
    <w:unhideWhenUsed/>
    <w:rsid w:val="00B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C049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2C049B"/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rging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tect-eu.mimecast.com/s/hW3dCm2oZUjNQA8YSDwLrJ?domain=neumann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tect-eu.mimecast.com/s/lUszCgxgJHAZzmKWSo3cGI?domain=sennheiser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.vermont@sennheiser.com" TargetMode="External"/><Relationship Id="rId10" Type="http://schemas.openxmlformats.org/officeDocument/2006/relationships/hyperlink" Target="https://mautic.sennheiser.com/bizcom-roadshow-teamconnect-family-franc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ulien.v@marie-antoinet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smee/Documents/SENNHEISER/PR/TC%20Family%20Roadshow%202023/TEMPLATE%20TC%20Family%20Roadshow%202023%20Media%20Aler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733840-a030-407a-81fd-8542cf71766b" xsi:nil="true"/>
    <lcf76f155ced4ddcb4097134ff3c332f xmlns="4f0e5b64-9eed-4a48-b14c-1c2824056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DA5EC7B15754AAD8851B10D7C941C" ma:contentTypeVersion="13" ma:contentTypeDescription="Crée un document." ma:contentTypeScope="" ma:versionID="4888d7d1912f5185106bafc4c681157b">
  <xsd:schema xmlns:xsd="http://www.w3.org/2001/XMLSchema" xmlns:xs="http://www.w3.org/2001/XMLSchema" xmlns:p="http://schemas.microsoft.com/office/2006/metadata/properties" xmlns:ns2="4f0e5b64-9eed-4a48-b14c-1c28240562d1" xmlns:ns3="ef733840-a030-407a-81fd-8542cf71766b" targetNamespace="http://schemas.microsoft.com/office/2006/metadata/properties" ma:root="true" ma:fieldsID="294081675264d68c67d8dc92d1d4823b" ns2:_="" ns3:_="">
    <xsd:import namespace="4f0e5b64-9eed-4a48-b14c-1c28240562d1"/>
    <xsd:import namespace="ef733840-a030-407a-81fd-8542cf717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5b64-9eed-4a48-b14c-1c2824056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d87a1d6-dce8-4239-8b3f-08a8d18b5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33840-a030-407a-81fd-8542cf7176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94b3e6-8b79-43f8-8c65-6d17fb4bb362}" ma:internalName="TaxCatchAll" ma:showField="CatchAllData" ma:web="ef733840-a030-407a-81fd-8542cf717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DF07C-838E-401E-BE19-0CBCCF5F0E82}">
  <ds:schemaRefs>
    <ds:schemaRef ds:uri="http://schemas.microsoft.com/office/2006/metadata/properties"/>
    <ds:schemaRef ds:uri="http://schemas.microsoft.com/office/infopath/2007/PartnerControls"/>
    <ds:schemaRef ds:uri="ef733840-a030-407a-81fd-8542cf71766b"/>
    <ds:schemaRef ds:uri="4f0e5b64-9eed-4a48-b14c-1c28240562d1"/>
  </ds:schemaRefs>
</ds:datastoreItem>
</file>

<file path=customXml/itemProps2.xml><?xml version="1.0" encoding="utf-8"?>
<ds:datastoreItem xmlns:ds="http://schemas.openxmlformats.org/officeDocument/2006/customXml" ds:itemID="{0256A2A1-AF8D-41AE-83D7-83BBCAD3E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0BE15-3A3A-4E65-B95C-3A99A9D9F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e5b64-9eed-4a48-b14c-1c28240562d1"/>
    <ds:schemaRef ds:uri="ef733840-a030-407a-81fd-8542cf717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TC Family Roadshow 2023 Media Alert.dotx</Template>
  <TotalTime>2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Smee</dc:creator>
  <cp:lastModifiedBy>Julien Vermessen</cp:lastModifiedBy>
  <cp:revision>3</cp:revision>
  <dcterms:created xsi:type="dcterms:W3CDTF">2023-11-27T14:48:00Z</dcterms:created>
  <dcterms:modified xsi:type="dcterms:W3CDTF">2023-11-27T14:49:00Z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0x010100A69DA5EC7B15754AAD8851B10D7C941C</vt:lpwstr>
  </property>
  <property fmtid="{D5CDD505-2E9C-101B-9397-08002B2CF9AE}" pid="3" name="MediaServiceImageTags">
    <vt:lpwstr/>
  </property>
</Properties>
</file>